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209E7" w:rsidRDefault="007209E7" w:rsidP="00A20763">
      <w:pPr>
        <w:pStyle w:val="ac"/>
        <w:shd w:val="clear" w:color="auto" w:fill="FFFFFF"/>
        <w:spacing w:before="0" w:beforeAutospacing="0" w:after="150" w:afterAutospacing="0"/>
        <w:rPr>
          <w:b/>
          <w:bCs/>
          <w:color w:val="000000"/>
          <w:sz w:val="28"/>
          <w:szCs w:val="28"/>
          <w:lang w:val="kk-KZ"/>
        </w:rPr>
      </w:pPr>
    </w:p>
    <w:p w:rsidR="007209E7" w:rsidRDefault="007209E7" w:rsidP="00A20763">
      <w:pPr>
        <w:pStyle w:val="ac"/>
        <w:shd w:val="clear" w:color="auto" w:fill="FFFFFF"/>
        <w:spacing w:before="0" w:beforeAutospacing="0" w:after="150" w:afterAutospacing="0"/>
        <w:jc w:val="center"/>
        <w:rPr>
          <w:b/>
          <w:bCs/>
          <w:color w:val="000000"/>
          <w:sz w:val="28"/>
          <w:szCs w:val="28"/>
          <w:lang w:val="kk-KZ"/>
        </w:rPr>
      </w:pPr>
      <w:r>
        <w:rPr>
          <w:b/>
          <w:bCs/>
          <w:color w:val="000000"/>
          <w:sz w:val="28"/>
          <w:szCs w:val="28"/>
          <w:lang w:val="kk-KZ"/>
        </w:rPr>
        <w:t>Қырық құдық ауылының ЖОББМ кәсіби бағдар берушінің есебі</w:t>
      </w:r>
    </w:p>
    <w:p w:rsidR="00A20763" w:rsidRPr="00A20763" w:rsidRDefault="00A20763" w:rsidP="00A20763">
      <w:pPr>
        <w:pStyle w:val="ac"/>
        <w:shd w:val="clear" w:color="auto" w:fill="FFFFFF"/>
        <w:spacing w:before="0" w:beforeAutospacing="0" w:after="150" w:afterAutospacing="0"/>
        <w:jc w:val="center"/>
        <w:rPr>
          <w:b/>
          <w:bCs/>
          <w:color w:val="000000"/>
          <w:sz w:val="28"/>
          <w:szCs w:val="28"/>
          <w:lang w:val="kk-KZ"/>
        </w:rPr>
      </w:pPr>
      <w:r>
        <w:rPr>
          <w:b/>
          <w:bCs/>
          <w:color w:val="000000"/>
          <w:sz w:val="28"/>
          <w:szCs w:val="28"/>
          <w:lang w:val="kk-KZ"/>
        </w:rPr>
        <w:t>2025-2026 оқу жылы</w:t>
      </w:r>
    </w:p>
    <w:p w:rsidR="007209E7" w:rsidRPr="007209E7" w:rsidRDefault="007209E7" w:rsidP="007209E7">
      <w:pPr>
        <w:pStyle w:val="ac"/>
        <w:shd w:val="clear" w:color="auto" w:fill="FFFFFF"/>
        <w:spacing w:before="0" w:beforeAutospacing="0" w:after="150" w:afterAutospacing="0"/>
        <w:rPr>
          <w:color w:val="000000"/>
          <w:sz w:val="28"/>
          <w:szCs w:val="28"/>
          <w:lang w:val="kk-KZ"/>
        </w:rPr>
      </w:pPr>
    </w:p>
    <w:p w:rsidR="007209E7" w:rsidRPr="00A4138B" w:rsidRDefault="007209E7" w:rsidP="007209E7">
      <w:pPr>
        <w:pStyle w:val="ac"/>
        <w:shd w:val="clear" w:color="auto" w:fill="FFFFFF"/>
        <w:spacing w:before="0" w:beforeAutospacing="0" w:after="150" w:afterAutospacing="0"/>
        <w:ind w:firstLine="708"/>
        <w:rPr>
          <w:color w:val="000000"/>
          <w:sz w:val="28"/>
          <w:szCs w:val="28"/>
          <w:lang w:val="kk-KZ"/>
        </w:rPr>
      </w:pPr>
      <w:r w:rsidRPr="007209E7">
        <w:rPr>
          <w:color w:val="000000"/>
          <w:sz w:val="28"/>
          <w:szCs w:val="28"/>
          <w:lang w:val="kk-KZ"/>
        </w:rPr>
        <w:t>Мамандық таңдау мәселесі жоғары сынып оқушыларының алдында қашанда тұрады, ал қазір ол қоғамымызда болып жатқан өзгерістерге байланысты аса өзекті болып отыр. </w:t>
      </w:r>
      <w:r w:rsidRPr="00A4138B">
        <w:rPr>
          <w:color w:val="000000"/>
          <w:sz w:val="28"/>
          <w:szCs w:val="28"/>
          <w:lang w:val="kk-KZ"/>
        </w:rPr>
        <w:t>Оқушылардың көптеген жаңа мамандықтар туралы ақпараттары аз, ал дәстүрлі мамандықтар айтарлықтай өзгерістерге ұшырайды.</w:t>
      </w:r>
    </w:p>
    <w:p w:rsidR="007209E7" w:rsidRPr="00A4138B" w:rsidRDefault="007209E7" w:rsidP="007209E7">
      <w:pPr>
        <w:pStyle w:val="ac"/>
        <w:shd w:val="clear" w:color="auto" w:fill="FFFFFF"/>
        <w:spacing w:before="0" w:beforeAutospacing="0" w:after="150" w:afterAutospacing="0"/>
        <w:ind w:firstLine="708"/>
        <w:rPr>
          <w:color w:val="000000"/>
          <w:sz w:val="28"/>
          <w:szCs w:val="28"/>
          <w:lang w:val="kk-KZ"/>
        </w:rPr>
      </w:pPr>
      <w:r w:rsidRPr="00A4138B">
        <w:rPr>
          <w:color w:val="000000"/>
          <w:sz w:val="28"/>
          <w:szCs w:val="28"/>
          <w:lang w:val="kk-KZ"/>
        </w:rPr>
        <w:t>Еңбек нарығының сұранысы, мамандықтың адамға және оның жеке ерекшеліктеріне қойылатын талаптары сияқты факторларды ескере отырып жасалған кәсіби таңдау мамандықты ойдағыдай игерудің, еңбек қызметіне үйлесімді кірудің, бәсекеге қабілетті маман қалыптастырудың, сайып келгенде, оның отбасының әл–ауқатының маңызды шартына айналатыны баршаға түсінікті. .</w:t>
      </w:r>
    </w:p>
    <w:p w:rsidR="007209E7" w:rsidRPr="00A4138B" w:rsidRDefault="007209E7" w:rsidP="007209E7">
      <w:pPr>
        <w:pStyle w:val="ac"/>
        <w:shd w:val="clear" w:color="auto" w:fill="FFFFFF"/>
        <w:spacing w:before="0" w:beforeAutospacing="0" w:after="150" w:afterAutospacing="0"/>
        <w:ind w:firstLine="708"/>
        <w:rPr>
          <w:color w:val="000000"/>
          <w:sz w:val="28"/>
          <w:szCs w:val="28"/>
          <w:lang w:val="kk-KZ"/>
        </w:rPr>
      </w:pPr>
      <w:r w:rsidRPr="00A4138B">
        <w:rPr>
          <w:color w:val="000000"/>
          <w:sz w:val="28"/>
          <w:szCs w:val="28"/>
          <w:lang w:val="kk-KZ"/>
        </w:rPr>
        <w:t>Жоғарыда айтылғандарға байланысты мектептегі кәсіптік бағдар беру жұмысының міндеттері болып табылады:</w:t>
      </w:r>
    </w:p>
    <w:p w:rsidR="007209E7" w:rsidRPr="00A4138B" w:rsidRDefault="007209E7" w:rsidP="007209E7">
      <w:pPr>
        <w:pStyle w:val="ac"/>
        <w:shd w:val="clear" w:color="auto" w:fill="FFFFFF"/>
        <w:spacing w:before="0" w:beforeAutospacing="0" w:after="150" w:afterAutospacing="0"/>
        <w:rPr>
          <w:color w:val="000000"/>
          <w:sz w:val="28"/>
          <w:szCs w:val="28"/>
          <w:lang w:val="kk-KZ"/>
        </w:rPr>
      </w:pPr>
      <w:r w:rsidRPr="00A4138B">
        <w:rPr>
          <w:color w:val="000000"/>
          <w:sz w:val="28"/>
          <w:szCs w:val="28"/>
          <w:lang w:val="kk-KZ"/>
        </w:rPr>
        <w:t>1. Оқушыларға кәсіби өзін-өзі анықтауды шешуде көмек көрсету;</w:t>
      </w:r>
    </w:p>
    <w:p w:rsidR="00A20763" w:rsidRPr="00A20763" w:rsidRDefault="007209E7" w:rsidP="00A20763">
      <w:pPr>
        <w:pStyle w:val="ac"/>
        <w:shd w:val="clear" w:color="auto" w:fill="FFFFFF"/>
        <w:spacing w:before="0" w:beforeAutospacing="0" w:after="150" w:afterAutospacing="0"/>
        <w:rPr>
          <w:color w:val="000000"/>
          <w:sz w:val="28"/>
          <w:szCs w:val="28"/>
          <w:lang w:val="kk-KZ"/>
        </w:rPr>
      </w:pPr>
      <w:r w:rsidRPr="00A4138B">
        <w:rPr>
          <w:color w:val="000000"/>
          <w:sz w:val="28"/>
          <w:szCs w:val="28"/>
          <w:lang w:val="kk-KZ"/>
        </w:rPr>
        <w:t>2. Мамандықтардың құндылықты бағдарларын, қабілеттері мен мүмкіндіктерін, өмірлік жоспарлары мен болашағын ескере отырып, өз бетінше және саналы түрде таңдауын қалыптастыруға ықпал ету.</w:t>
      </w:r>
    </w:p>
    <w:p w:rsidR="00A20763" w:rsidRPr="00A20763" w:rsidRDefault="00A20763" w:rsidP="00A20763">
      <w:pPr>
        <w:rPr>
          <w:rFonts w:ascii="Times New Roman" w:hAnsi="Times New Roman" w:cs="Times New Roman"/>
          <w:bCs/>
          <w:sz w:val="28"/>
          <w:szCs w:val="28"/>
          <w:lang w:val="kk-KZ"/>
        </w:rPr>
      </w:pPr>
      <w:r>
        <w:rPr>
          <w:rFonts w:ascii="Times New Roman" w:hAnsi="Times New Roman" w:cs="Times New Roman"/>
          <w:bCs/>
          <w:sz w:val="28"/>
          <w:szCs w:val="28"/>
          <w:lang w:val="kk-KZ"/>
        </w:rPr>
        <w:t xml:space="preserve">Қаңтар айының 19 күні 11-сынып оқушыларына </w:t>
      </w:r>
      <w:r w:rsidRPr="00A20763">
        <w:rPr>
          <w:rFonts w:ascii="Times New Roman" w:hAnsi="Times New Roman" w:cs="Times New Roman"/>
          <w:bCs/>
          <w:sz w:val="28"/>
          <w:szCs w:val="28"/>
          <w:lang w:val="kk-KZ"/>
        </w:rPr>
        <w:t>ҰБТ</w:t>
      </w:r>
      <w:r>
        <w:rPr>
          <w:rFonts w:ascii="Times New Roman" w:hAnsi="Times New Roman" w:cs="Times New Roman"/>
          <w:bCs/>
          <w:sz w:val="28"/>
          <w:szCs w:val="28"/>
          <w:lang w:val="kk-KZ"/>
        </w:rPr>
        <w:t xml:space="preserve"> туралы</w:t>
      </w:r>
      <w:r w:rsidRPr="00A20763">
        <w:rPr>
          <w:rFonts w:ascii="Times New Roman" w:hAnsi="Times New Roman" w:cs="Times New Roman"/>
          <w:bCs/>
          <w:sz w:val="28"/>
          <w:szCs w:val="28"/>
          <w:lang w:val="kk-KZ"/>
        </w:rPr>
        <w:t xml:space="preserve"> ақпараттандыру</w:t>
      </w:r>
      <w:r>
        <w:rPr>
          <w:rFonts w:ascii="Times New Roman" w:hAnsi="Times New Roman" w:cs="Times New Roman"/>
          <w:bCs/>
          <w:sz w:val="28"/>
          <w:szCs w:val="28"/>
          <w:lang w:val="kk-KZ"/>
        </w:rPr>
        <w:t>, б</w:t>
      </w:r>
      <w:r w:rsidRPr="00A20763">
        <w:rPr>
          <w:rFonts w:ascii="Times New Roman" w:hAnsi="Times New Roman" w:cs="Times New Roman"/>
          <w:bCs/>
          <w:sz w:val="28"/>
          <w:szCs w:val="28"/>
          <w:lang w:val="kk-KZ"/>
        </w:rPr>
        <w:t xml:space="preserve">ейіндік пәндер </w:t>
      </w:r>
      <w:r>
        <w:rPr>
          <w:rFonts w:ascii="Times New Roman" w:hAnsi="Times New Roman" w:cs="Times New Roman"/>
          <w:bCs/>
          <w:sz w:val="28"/>
          <w:szCs w:val="28"/>
          <w:lang w:val="kk-KZ"/>
        </w:rPr>
        <w:t>комбинациялары және ш</w:t>
      </w:r>
      <w:r w:rsidRPr="00A20763">
        <w:rPr>
          <w:rFonts w:ascii="Times New Roman" w:hAnsi="Times New Roman" w:cs="Times New Roman"/>
          <w:bCs/>
          <w:sz w:val="28"/>
          <w:szCs w:val="28"/>
          <w:lang w:val="kk-KZ"/>
        </w:rPr>
        <w:t>екті балл</w:t>
      </w:r>
      <w:r>
        <w:rPr>
          <w:rFonts w:ascii="Times New Roman" w:hAnsi="Times New Roman" w:cs="Times New Roman"/>
          <w:bCs/>
          <w:sz w:val="28"/>
          <w:szCs w:val="28"/>
          <w:lang w:val="kk-KZ"/>
        </w:rPr>
        <w:t xml:space="preserve"> туралы сынып сағаты өткізілді.</w:t>
      </w:r>
    </w:p>
    <w:p w:rsidR="007209E7" w:rsidRPr="00A20763" w:rsidRDefault="00A20763" w:rsidP="00A20763">
      <w:pPr>
        <w:rPr>
          <w:rFonts w:ascii="Times New Roman" w:hAnsi="Times New Roman" w:cs="Times New Roman"/>
          <w:bCs/>
          <w:sz w:val="28"/>
          <w:szCs w:val="28"/>
          <w:lang w:val="kk-KZ"/>
        </w:rPr>
      </w:pPr>
      <w:r w:rsidRPr="00A20763">
        <w:rPr>
          <w:rFonts w:ascii="Times New Roman" w:hAnsi="Times New Roman" w:cs="Times New Roman"/>
          <w:color w:val="000000"/>
          <w:sz w:val="28"/>
          <w:szCs w:val="28"/>
          <w:lang w:val="kk-KZ"/>
        </w:rPr>
        <w:t>10 ақпан</w:t>
      </w:r>
      <w:r w:rsidR="007209E7" w:rsidRPr="00A20763">
        <w:rPr>
          <w:rFonts w:ascii="Times New Roman" w:hAnsi="Times New Roman" w:cs="Times New Roman"/>
          <w:color w:val="000000"/>
          <w:sz w:val="28"/>
          <w:szCs w:val="28"/>
          <w:lang w:val="kk-KZ"/>
        </w:rPr>
        <w:t xml:space="preserve"> күні 9-11 сыныптарда </w:t>
      </w:r>
      <w:r w:rsidRPr="00A20763">
        <w:rPr>
          <w:rFonts w:ascii="Times New Roman" w:hAnsi="Times New Roman" w:cs="Times New Roman"/>
          <w:bCs/>
          <w:sz w:val="28"/>
          <w:szCs w:val="28"/>
          <w:lang w:val="kk-KZ"/>
        </w:rPr>
        <w:t>Ақмола облысы, Степногорск қалалық ТЖМ мамандарымен кәсіби бағдар беру кездесуі</w:t>
      </w:r>
      <w:r>
        <w:rPr>
          <w:rFonts w:ascii="Times New Roman" w:hAnsi="Times New Roman" w:cs="Times New Roman"/>
          <w:bCs/>
          <w:sz w:val="28"/>
          <w:szCs w:val="28"/>
          <w:lang w:val="kk-KZ"/>
        </w:rPr>
        <w:t xml:space="preserve"> өтті.</w:t>
      </w:r>
    </w:p>
    <w:p w:rsidR="007209E7" w:rsidRPr="00A4138B" w:rsidRDefault="00A20763" w:rsidP="007209E7">
      <w:pPr>
        <w:pStyle w:val="ac"/>
        <w:shd w:val="clear" w:color="auto" w:fill="FFFFFF"/>
        <w:spacing w:before="0" w:beforeAutospacing="0" w:after="150" w:afterAutospacing="0"/>
        <w:rPr>
          <w:color w:val="000000"/>
          <w:sz w:val="28"/>
          <w:szCs w:val="28"/>
          <w:lang w:val="kk-KZ"/>
        </w:rPr>
      </w:pPr>
      <w:r>
        <w:rPr>
          <w:color w:val="000000"/>
          <w:sz w:val="28"/>
          <w:szCs w:val="28"/>
          <w:lang w:val="kk-KZ"/>
        </w:rPr>
        <w:t>13 наурыз</w:t>
      </w:r>
      <w:r w:rsidR="007209E7" w:rsidRPr="00A4138B">
        <w:rPr>
          <w:color w:val="000000"/>
          <w:sz w:val="28"/>
          <w:szCs w:val="28"/>
          <w:lang w:val="kk-KZ"/>
        </w:rPr>
        <w:t xml:space="preserve"> күні 9 сыныптарда әр түрлі мамандық түрлеріне тестілеу өткізілді.</w:t>
      </w:r>
    </w:p>
    <w:p w:rsidR="007209E7" w:rsidRDefault="00A20763" w:rsidP="00A20763">
      <w:pPr>
        <w:rPr>
          <w:rFonts w:ascii="Times New Roman" w:hAnsi="Times New Roman" w:cs="Times New Roman"/>
          <w:bCs/>
          <w:sz w:val="28"/>
          <w:szCs w:val="28"/>
          <w:lang w:val="kk-KZ"/>
        </w:rPr>
      </w:pPr>
      <w:r w:rsidRPr="00A20763">
        <w:rPr>
          <w:rFonts w:ascii="Times New Roman" w:hAnsi="Times New Roman" w:cs="Times New Roman"/>
          <w:color w:val="000000"/>
          <w:sz w:val="28"/>
          <w:szCs w:val="28"/>
          <w:lang w:val="kk-KZ"/>
        </w:rPr>
        <w:t>16 сәуірде</w:t>
      </w:r>
      <w:r w:rsidR="007209E7" w:rsidRPr="00A20763">
        <w:rPr>
          <w:rFonts w:ascii="Times New Roman" w:hAnsi="Times New Roman" w:cs="Times New Roman"/>
          <w:color w:val="000000"/>
          <w:sz w:val="28"/>
          <w:szCs w:val="28"/>
          <w:lang w:val="kk-KZ"/>
        </w:rPr>
        <w:t xml:space="preserve"> 11-сыныпта </w:t>
      </w:r>
      <w:r w:rsidRPr="00A20763">
        <w:rPr>
          <w:rFonts w:ascii="Times New Roman" w:hAnsi="Times New Roman" w:cs="Times New Roman"/>
          <w:bCs/>
          <w:sz w:val="28"/>
          <w:szCs w:val="28"/>
          <w:lang w:val="kk-KZ"/>
        </w:rPr>
        <w:t>«Мамандықты дұрыс таңдау – болашаққа бастар жол» ҚазҰАЗ Университеті мамандарымен онлайн кездесу</w:t>
      </w:r>
      <w:r>
        <w:rPr>
          <w:rFonts w:ascii="Times New Roman" w:hAnsi="Times New Roman" w:cs="Times New Roman"/>
          <w:bCs/>
          <w:sz w:val="28"/>
          <w:szCs w:val="28"/>
          <w:lang w:val="kk-KZ"/>
        </w:rPr>
        <w:t xml:space="preserve"> өткізілді.</w:t>
      </w:r>
    </w:p>
    <w:p w:rsidR="00A20763" w:rsidRPr="00A20763" w:rsidRDefault="00A20763" w:rsidP="00A20763">
      <w:pPr>
        <w:rPr>
          <w:rFonts w:ascii="Times New Roman" w:hAnsi="Times New Roman" w:cs="Times New Roman"/>
          <w:bCs/>
          <w:sz w:val="28"/>
          <w:szCs w:val="28"/>
          <w:lang w:val="kk-KZ"/>
        </w:rPr>
      </w:pPr>
      <w:r>
        <w:rPr>
          <w:rFonts w:ascii="Times New Roman" w:hAnsi="Times New Roman" w:cs="Times New Roman"/>
          <w:bCs/>
          <w:sz w:val="28"/>
          <w:szCs w:val="28"/>
          <w:lang w:val="kk-KZ"/>
        </w:rPr>
        <w:t>Мамыр айының 29 күні 9-сыныптармен колледждерге экскурсия қйымдастырылды.</w:t>
      </w:r>
    </w:p>
    <w:p w:rsidR="007209E7" w:rsidRPr="00A4138B" w:rsidRDefault="00A20763" w:rsidP="007209E7">
      <w:pPr>
        <w:pStyle w:val="ac"/>
        <w:shd w:val="clear" w:color="auto" w:fill="FFFFFF"/>
        <w:spacing w:before="0" w:beforeAutospacing="0" w:after="150" w:afterAutospacing="0"/>
        <w:rPr>
          <w:color w:val="000000"/>
          <w:sz w:val="28"/>
          <w:szCs w:val="28"/>
          <w:lang w:val="kk-KZ"/>
        </w:rPr>
      </w:pPr>
      <w:r>
        <w:rPr>
          <w:color w:val="000000"/>
          <w:sz w:val="28"/>
          <w:szCs w:val="28"/>
          <w:lang w:val="kk-KZ"/>
        </w:rPr>
        <w:t>19 мамыр</w:t>
      </w:r>
      <w:r w:rsidR="007209E7" w:rsidRPr="00A4138B">
        <w:rPr>
          <w:color w:val="000000"/>
          <w:sz w:val="28"/>
          <w:szCs w:val="28"/>
          <w:lang w:val="kk-KZ"/>
        </w:rPr>
        <w:t xml:space="preserve"> күні 9 және 11 сыныптарда "Біз таңдаған жолдар" тақырыбында әңгіме жүргізілді. Мақсаты: кәсіби ниеттеріңіздің мүмкіндіктері туралы нақты түсінік қалыптастыру. Келесі міндеттер қойылды:</w:t>
      </w:r>
    </w:p>
    <w:p w:rsidR="007209E7" w:rsidRPr="00A4138B" w:rsidRDefault="007209E7" w:rsidP="007209E7">
      <w:pPr>
        <w:pStyle w:val="ac"/>
        <w:shd w:val="clear" w:color="auto" w:fill="FFFFFF"/>
        <w:spacing w:before="0" w:beforeAutospacing="0" w:after="150" w:afterAutospacing="0"/>
        <w:rPr>
          <w:color w:val="000000"/>
          <w:sz w:val="28"/>
          <w:szCs w:val="28"/>
          <w:lang w:val="kk-KZ"/>
        </w:rPr>
      </w:pPr>
      <w:r w:rsidRPr="00A4138B">
        <w:rPr>
          <w:color w:val="000000"/>
          <w:sz w:val="28"/>
          <w:szCs w:val="28"/>
          <w:lang w:val="kk-KZ"/>
        </w:rPr>
        <w:t>- мамандық таңдауға қызығушылық пен жауапкершілік сезімін тәрбиелеу;</w:t>
      </w:r>
    </w:p>
    <w:p w:rsidR="007209E7" w:rsidRPr="00A4138B" w:rsidRDefault="007209E7" w:rsidP="007209E7">
      <w:pPr>
        <w:pStyle w:val="ac"/>
        <w:shd w:val="clear" w:color="auto" w:fill="FFFFFF"/>
        <w:spacing w:before="0" w:beforeAutospacing="0" w:after="150" w:afterAutospacing="0"/>
        <w:rPr>
          <w:color w:val="000000"/>
          <w:sz w:val="28"/>
          <w:szCs w:val="28"/>
          <w:lang w:val="kk-KZ"/>
        </w:rPr>
      </w:pPr>
      <w:r w:rsidRPr="00A4138B">
        <w:rPr>
          <w:color w:val="000000"/>
          <w:sz w:val="28"/>
          <w:szCs w:val="28"/>
          <w:lang w:val="kk-KZ"/>
        </w:rPr>
        <w:t>- оқушыларды мамандық таңдаудың күнделікті тәсілімен таныстыру;</w:t>
      </w:r>
    </w:p>
    <w:p w:rsidR="007209E7" w:rsidRPr="00A4138B" w:rsidRDefault="007209E7" w:rsidP="007209E7">
      <w:pPr>
        <w:pStyle w:val="ac"/>
        <w:shd w:val="clear" w:color="auto" w:fill="FFFFFF"/>
        <w:spacing w:before="0" w:beforeAutospacing="0" w:after="150" w:afterAutospacing="0"/>
        <w:rPr>
          <w:color w:val="000000"/>
          <w:sz w:val="28"/>
          <w:szCs w:val="28"/>
          <w:lang w:val="kk-KZ"/>
        </w:rPr>
      </w:pPr>
      <w:r w:rsidRPr="00A4138B">
        <w:rPr>
          <w:color w:val="000000"/>
          <w:sz w:val="28"/>
          <w:szCs w:val="28"/>
          <w:lang w:val="kk-KZ"/>
        </w:rPr>
        <w:t>- оларды белгілі бір кәсіптегі адамдарға тән қасиеттер туралы хабардар ету;</w:t>
      </w:r>
    </w:p>
    <w:p w:rsidR="007209E7" w:rsidRPr="00A4138B" w:rsidRDefault="007209E7" w:rsidP="007209E7">
      <w:pPr>
        <w:pStyle w:val="ac"/>
        <w:shd w:val="clear" w:color="auto" w:fill="FFFFFF"/>
        <w:spacing w:before="0" w:beforeAutospacing="0" w:after="150" w:afterAutospacing="0"/>
        <w:rPr>
          <w:color w:val="000000"/>
          <w:sz w:val="28"/>
          <w:szCs w:val="28"/>
          <w:lang w:val="kk-KZ"/>
        </w:rPr>
      </w:pPr>
      <w:r w:rsidRPr="00A4138B">
        <w:rPr>
          <w:color w:val="000000"/>
          <w:sz w:val="28"/>
          <w:szCs w:val="28"/>
          <w:lang w:val="kk-KZ"/>
        </w:rPr>
        <w:t>- мамандық таңдауда оқушыларға сәйкес "ақпараттық өрісті" қалыптастыру.</w:t>
      </w:r>
    </w:p>
    <w:p w:rsidR="007209E7" w:rsidRPr="00A4138B" w:rsidRDefault="007209E7" w:rsidP="007209E7">
      <w:pPr>
        <w:pStyle w:val="ac"/>
        <w:shd w:val="clear" w:color="auto" w:fill="FFFFFF"/>
        <w:spacing w:before="0" w:beforeAutospacing="0" w:after="150" w:afterAutospacing="0"/>
        <w:rPr>
          <w:color w:val="000000"/>
          <w:sz w:val="28"/>
          <w:szCs w:val="28"/>
          <w:lang w:val="kk-KZ"/>
        </w:rPr>
      </w:pPr>
      <w:r w:rsidRPr="00A4138B">
        <w:rPr>
          <w:color w:val="000000"/>
          <w:sz w:val="28"/>
          <w:szCs w:val="28"/>
          <w:lang w:val="kk-KZ"/>
        </w:rPr>
        <w:t>Әңгіме ойын түрінде өтті.</w:t>
      </w:r>
    </w:p>
    <w:p w:rsidR="007209E7" w:rsidRPr="00A4138B" w:rsidRDefault="007209E7" w:rsidP="007209E7">
      <w:pPr>
        <w:pStyle w:val="ac"/>
        <w:shd w:val="clear" w:color="auto" w:fill="FFFFFF"/>
        <w:spacing w:before="0" w:beforeAutospacing="0" w:after="150" w:afterAutospacing="0"/>
        <w:rPr>
          <w:color w:val="000000"/>
          <w:sz w:val="28"/>
          <w:szCs w:val="28"/>
          <w:lang w:val="kk-KZ"/>
        </w:rPr>
      </w:pPr>
      <w:r w:rsidRPr="00A4138B">
        <w:rPr>
          <w:color w:val="000000"/>
          <w:sz w:val="28"/>
          <w:szCs w:val="28"/>
          <w:lang w:val="kk-KZ"/>
        </w:rPr>
        <w:t>Осылайша, мектепте жүргізіліп жатқан жұмыстар оқушылардың кәсіби өзін-өзі анықтауына және табысты әлеуметтік бейімделуіне ықпал етеді.</w:t>
      </w:r>
    </w:p>
    <w:p w:rsidR="007209E7" w:rsidRPr="00A4138B" w:rsidRDefault="007209E7" w:rsidP="00F54569">
      <w:pPr>
        <w:rPr>
          <w:lang w:val="kk-KZ"/>
        </w:rPr>
      </w:pPr>
    </w:p>
    <w:p w:rsidR="007209E7" w:rsidRPr="00A4138B" w:rsidRDefault="007209E7" w:rsidP="007209E7">
      <w:pPr>
        <w:jc w:val="center"/>
        <w:rPr>
          <w:lang w:val="kk-KZ"/>
        </w:rPr>
      </w:pPr>
    </w:p>
    <w:p w:rsidR="007209E7" w:rsidRDefault="007209E7" w:rsidP="007209E7">
      <w:pPr>
        <w:jc w:val="center"/>
        <w:rPr>
          <w:rFonts w:ascii="Times New Roman" w:hAnsi="Times New Roman" w:cs="Times New Roman"/>
          <w:b/>
          <w:bCs/>
          <w:sz w:val="28"/>
          <w:szCs w:val="28"/>
          <w:lang w:val="kk-KZ"/>
        </w:rPr>
      </w:pPr>
      <w:r w:rsidRPr="007209E7">
        <w:rPr>
          <w:rFonts w:ascii="Times New Roman" w:hAnsi="Times New Roman" w:cs="Times New Roman"/>
          <w:b/>
          <w:bCs/>
          <w:sz w:val="28"/>
          <w:szCs w:val="28"/>
          <w:lang w:val="kk-KZ"/>
        </w:rPr>
        <w:t>EduNavigator — кәсіби бағдарлау платформасы</w:t>
      </w:r>
      <w:r>
        <w:rPr>
          <w:rFonts w:ascii="Times New Roman" w:hAnsi="Times New Roman" w:cs="Times New Roman"/>
          <w:b/>
          <w:bCs/>
          <w:sz w:val="28"/>
          <w:szCs w:val="28"/>
          <w:lang w:val="kk-KZ"/>
        </w:rPr>
        <w:t>мен</w:t>
      </w:r>
    </w:p>
    <w:p w:rsidR="007209E7" w:rsidRPr="00791274" w:rsidRDefault="007209E7" w:rsidP="007209E7">
      <w:pPr>
        <w:jc w:val="center"/>
        <w:rPr>
          <w:rFonts w:ascii="Times New Roman" w:hAnsi="Times New Roman" w:cs="Times New Roman"/>
          <w:noProof/>
          <w:sz w:val="28"/>
          <w:szCs w:val="28"/>
          <w:lang w:val="kk-KZ"/>
        </w:rPr>
      </w:pPr>
      <w:r w:rsidRPr="00791274">
        <w:rPr>
          <w:rFonts w:ascii="Times New Roman" w:hAnsi="Times New Roman" w:cs="Times New Roman"/>
          <w:b/>
          <w:bCs/>
          <w:noProof/>
          <w:sz w:val="28"/>
          <w:szCs w:val="28"/>
          <w:lang w:val="kk-KZ"/>
        </w:rPr>
        <w:t>11 «А» сыныбын</w:t>
      </w:r>
      <w:r>
        <w:rPr>
          <w:rFonts w:ascii="Times New Roman" w:hAnsi="Times New Roman" w:cs="Times New Roman"/>
          <w:noProof/>
          <w:sz w:val="28"/>
          <w:szCs w:val="28"/>
          <w:lang w:val="kk-KZ"/>
        </w:rPr>
        <w:t xml:space="preserve"> </w:t>
      </w:r>
      <w:r>
        <w:rPr>
          <w:rFonts w:ascii="Times New Roman" w:hAnsi="Times New Roman" w:cs="Times New Roman"/>
          <w:b/>
          <w:bCs/>
          <w:sz w:val="28"/>
          <w:szCs w:val="28"/>
          <w:lang w:val="kk-KZ"/>
        </w:rPr>
        <w:t>таныстыру</w:t>
      </w:r>
    </w:p>
    <w:p w:rsidR="007209E7" w:rsidRDefault="007209E7" w:rsidP="007209E7">
      <w:pPr>
        <w:rPr>
          <w:lang w:val="kk-KZ"/>
        </w:rPr>
      </w:pPr>
    </w:p>
    <w:p w:rsidR="007209E7" w:rsidRDefault="007209E7" w:rsidP="007209E7">
      <w:pPr>
        <w:rPr>
          <w:lang w:val="kk-KZ"/>
        </w:rPr>
      </w:pPr>
      <w:r>
        <w:rPr>
          <w:noProof/>
        </w:rPr>
        <w:drawing>
          <wp:inline distT="0" distB="0" distL="0" distR="0" wp14:anchorId="16CF90C5" wp14:editId="33F19C1D">
            <wp:extent cx="5940425" cy="5940425"/>
            <wp:effectExtent l="0" t="0" r="3175" b="3175"/>
            <wp:docPr id="1818035794"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940425" cy="5940425"/>
                    </a:xfrm>
                    <a:prstGeom prst="rect">
                      <a:avLst/>
                    </a:prstGeom>
                    <a:noFill/>
                    <a:ln>
                      <a:noFill/>
                    </a:ln>
                  </pic:spPr>
                </pic:pic>
              </a:graphicData>
            </a:graphic>
          </wp:inline>
        </w:drawing>
      </w:r>
    </w:p>
    <w:p w:rsidR="007209E7" w:rsidRDefault="007209E7" w:rsidP="007209E7">
      <w:pPr>
        <w:rPr>
          <w:lang w:val="kk-KZ"/>
        </w:rPr>
      </w:pPr>
    </w:p>
    <w:p w:rsidR="007209E7" w:rsidRDefault="007209E7" w:rsidP="007209E7">
      <w:pPr>
        <w:rPr>
          <w:lang w:val="kk-KZ"/>
        </w:rPr>
      </w:pPr>
    </w:p>
    <w:p w:rsidR="007209E7" w:rsidRDefault="007209E7" w:rsidP="007209E7">
      <w:pPr>
        <w:rPr>
          <w:lang w:val="kk-KZ"/>
        </w:rPr>
      </w:pPr>
    </w:p>
    <w:p w:rsidR="007209E7" w:rsidRDefault="007209E7" w:rsidP="007209E7">
      <w:pPr>
        <w:rPr>
          <w:lang w:val="kk-KZ"/>
        </w:rPr>
      </w:pPr>
    </w:p>
    <w:p w:rsidR="007209E7" w:rsidRDefault="007209E7" w:rsidP="007209E7">
      <w:pPr>
        <w:rPr>
          <w:lang w:val="kk-KZ"/>
        </w:rPr>
      </w:pPr>
    </w:p>
    <w:p w:rsidR="007209E7" w:rsidRDefault="007209E7" w:rsidP="007209E7">
      <w:pPr>
        <w:jc w:val="center"/>
        <w:rPr>
          <w:rFonts w:ascii="Times New Roman" w:hAnsi="Times New Roman" w:cs="Times New Roman"/>
          <w:b/>
          <w:bCs/>
          <w:sz w:val="28"/>
          <w:szCs w:val="28"/>
          <w:lang w:val="kk-KZ"/>
        </w:rPr>
      </w:pPr>
    </w:p>
    <w:p w:rsidR="007209E7" w:rsidRDefault="007209E7" w:rsidP="007209E7">
      <w:pPr>
        <w:jc w:val="center"/>
        <w:rPr>
          <w:rFonts w:ascii="Times New Roman" w:hAnsi="Times New Roman" w:cs="Times New Roman"/>
          <w:b/>
          <w:bCs/>
          <w:sz w:val="28"/>
          <w:szCs w:val="28"/>
          <w:lang w:val="kk-KZ"/>
        </w:rPr>
      </w:pPr>
    </w:p>
    <w:p w:rsidR="00720AB8" w:rsidRDefault="00720AB8" w:rsidP="007209E7">
      <w:pPr>
        <w:jc w:val="center"/>
        <w:rPr>
          <w:rFonts w:ascii="Times New Roman" w:hAnsi="Times New Roman" w:cs="Times New Roman"/>
          <w:b/>
          <w:bCs/>
          <w:sz w:val="28"/>
          <w:szCs w:val="28"/>
          <w:lang w:val="kk-KZ"/>
        </w:rPr>
      </w:pPr>
    </w:p>
    <w:p w:rsidR="007209E7" w:rsidRDefault="007209E7" w:rsidP="007209E7">
      <w:pPr>
        <w:jc w:val="center"/>
        <w:rPr>
          <w:rFonts w:ascii="Times New Roman" w:hAnsi="Times New Roman" w:cs="Times New Roman"/>
          <w:b/>
          <w:bCs/>
          <w:sz w:val="28"/>
          <w:szCs w:val="28"/>
          <w:lang w:val="kk-KZ"/>
        </w:rPr>
      </w:pPr>
      <w:r w:rsidRPr="00791274">
        <w:rPr>
          <w:rFonts w:ascii="Times New Roman" w:hAnsi="Times New Roman" w:cs="Times New Roman"/>
          <w:b/>
          <w:bCs/>
          <w:sz w:val="28"/>
          <w:szCs w:val="28"/>
          <w:lang w:val="kk-KZ"/>
        </w:rPr>
        <w:t xml:space="preserve">Ақмола облысы, Степногорск қалалық ТЖМ мамандарымен </w:t>
      </w:r>
    </w:p>
    <w:p w:rsidR="007209E7" w:rsidRDefault="007209E7" w:rsidP="007209E7">
      <w:pPr>
        <w:jc w:val="center"/>
        <w:rPr>
          <w:rFonts w:ascii="Times New Roman" w:hAnsi="Times New Roman" w:cs="Times New Roman"/>
          <w:b/>
          <w:bCs/>
          <w:sz w:val="28"/>
          <w:szCs w:val="28"/>
          <w:lang w:val="kk-KZ"/>
        </w:rPr>
      </w:pPr>
      <w:r w:rsidRPr="00791274">
        <w:rPr>
          <w:rFonts w:ascii="Times New Roman" w:hAnsi="Times New Roman" w:cs="Times New Roman"/>
          <w:b/>
          <w:bCs/>
          <w:sz w:val="28"/>
          <w:szCs w:val="28"/>
          <w:lang w:val="kk-KZ"/>
        </w:rPr>
        <w:t>кәсіби бағдар беру кездесуі</w:t>
      </w:r>
    </w:p>
    <w:p w:rsidR="007209E7" w:rsidRPr="00791274" w:rsidRDefault="007209E7" w:rsidP="007209E7">
      <w:pPr>
        <w:jc w:val="center"/>
        <w:rPr>
          <w:rFonts w:ascii="Times New Roman" w:hAnsi="Times New Roman" w:cs="Times New Roman"/>
          <w:b/>
          <w:bCs/>
          <w:sz w:val="28"/>
          <w:szCs w:val="28"/>
          <w:lang w:val="kk-KZ"/>
        </w:rPr>
      </w:pPr>
    </w:p>
    <w:p w:rsidR="007209E7" w:rsidRDefault="007209E7" w:rsidP="007209E7">
      <w:pPr>
        <w:rPr>
          <w:lang w:val="kk-KZ"/>
        </w:rPr>
      </w:pPr>
      <w:r>
        <w:rPr>
          <w:noProof/>
        </w:rPr>
        <w:drawing>
          <wp:inline distT="0" distB="0" distL="0" distR="0" wp14:anchorId="56FECBC1" wp14:editId="07DB8AB0">
            <wp:extent cx="5940425" cy="5940425"/>
            <wp:effectExtent l="0" t="0" r="3175" b="3175"/>
            <wp:docPr id="60457280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940425" cy="5940425"/>
                    </a:xfrm>
                    <a:prstGeom prst="rect">
                      <a:avLst/>
                    </a:prstGeom>
                    <a:noFill/>
                    <a:ln>
                      <a:noFill/>
                    </a:ln>
                  </pic:spPr>
                </pic:pic>
              </a:graphicData>
            </a:graphic>
          </wp:inline>
        </w:drawing>
      </w:r>
    </w:p>
    <w:p w:rsidR="007209E7" w:rsidRDefault="007209E7" w:rsidP="007209E7">
      <w:pPr>
        <w:rPr>
          <w:lang w:val="kk-KZ"/>
        </w:rPr>
      </w:pPr>
    </w:p>
    <w:p w:rsidR="007209E7" w:rsidRDefault="007209E7" w:rsidP="007209E7">
      <w:pPr>
        <w:jc w:val="center"/>
        <w:rPr>
          <w:rFonts w:ascii="Times New Roman" w:hAnsi="Times New Roman" w:cs="Times New Roman"/>
          <w:sz w:val="28"/>
          <w:szCs w:val="28"/>
          <w:lang w:val="kk-KZ"/>
        </w:rPr>
      </w:pPr>
    </w:p>
    <w:p w:rsidR="007209E7" w:rsidRDefault="007209E7" w:rsidP="007209E7">
      <w:pPr>
        <w:jc w:val="center"/>
        <w:rPr>
          <w:rFonts w:ascii="Times New Roman" w:hAnsi="Times New Roman" w:cs="Times New Roman"/>
          <w:sz w:val="28"/>
          <w:szCs w:val="28"/>
          <w:lang w:val="kk-KZ"/>
        </w:rPr>
      </w:pPr>
    </w:p>
    <w:p w:rsidR="007209E7" w:rsidRDefault="007209E7" w:rsidP="007209E7">
      <w:pPr>
        <w:jc w:val="center"/>
        <w:rPr>
          <w:rFonts w:ascii="Times New Roman" w:hAnsi="Times New Roman" w:cs="Times New Roman"/>
          <w:sz w:val="28"/>
          <w:szCs w:val="28"/>
          <w:lang w:val="kk-KZ"/>
        </w:rPr>
      </w:pPr>
    </w:p>
    <w:p w:rsidR="007209E7" w:rsidRDefault="007209E7" w:rsidP="007209E7">
      <w:pPr>
        <w:jc w:val="center"/>
        <w:rPr>
          <w:rFonts w:ascii="Times New Roman" w:hAnsi="Times New Roman" w:cs="Times New Roman"/>
          <w:sz w:val="28"/>
          <w:szCs w:val="28"/>
          <w:lang w:val="kk-KZ"/>
        </w:rPr>
      </w:pPr>
    </w:p>
    <w:p w:rsidR="007209E7" w:rsidRDefault="007209E7" w:rsidP="007209E7">
      <w:pPr>
        <w:jc w:val="center"/>
        <w:rPr>
          <w:rFonts w:ascii="Times New Roman" w:hAnsi="Times New Roman" w:cs="Times New Roman"/>
          <w:b/>
          <w:bCs/>
          <w:sz w:val="28"/>
          <w:szCs w:val="28"/>
          <w:lang w:val="kk-KZ"/>
        </w:rPr>
      </w:pPr>
    </w:p>
    <w:p w:rsidR="00720AB8" w:rsidRDefault="00720AB8" w:rsidP="007209E7">
      <w:pPr>
        <w:jc w:val="center"/>
        <w:rPr>
          <w:rFonts w:ascii="Times New Roman" w:hAnsi="Times New Roman" w:cs="Times New Roman"/>
          <w:b/>
          <w:bCs/>
          <w:sz w:val="28"/>
          <w:szCs w:val="28"/>
          <w:lang w:val="kk-KZ"/>
        </w:rPr>
      </w:pPr>
    </w:p>
    <w:p w:rsidR="007209E7" w:rsidRPr="000B4EB3" w:rsidRDefault="007209E7" w:rsidP="007209E7">
      <w:pPr>
        <w:jc w:val="center"/>
        <w:rPr>
          <w:rFonts w:ascii="Times New Roman" w:hAnsi="Times New Roman" w:cs="Times New Roman"/>
          <w:b/>
          <w:bCs/>
          <w:sz w:val="28"/>
          <w:szCs w:val="28"/>
          <w:lang w:val="kk-KZ"/>
        </w:rPr>
      </w:pPr>
      <w:r w:rsidRPr="000B4EB3">
        <w:rPr>
          <w:rFonts w:ascii="Times New Roman" w:hAnsi="Times New Roman" w:cs="Times New Roman"/>
          <w:b/>
          <w:bCs/>
          <w:sz w:val="28"/>
          <w:szCs w:val="28"/>
          <w:lang w:val="kk-KZ"/>
        </w:rPr>
        <w:t xml:space="preserve">«Мамандықты дұрыс таңдау – болашаққа бастар жол» </w:t>
      </w:r>
    </w:p>
    <w:p w:rsidR="007209E7" w:rsidRDefault="007209E7" w:rsidP="007209E7">
      <w:pPr>
        <w:jc w:val="center"/>
        <w:rPr>
          <w:rFonts w:ascii="Times New Roman" w:hAnsi="Times New Roman" w:cs="Times New Roman"/>
          <w:b/>
          <w:bCs/>
          <w:sz w:val="28"/>
          <w:szCs w:val="28"/>
          <w:lang w:val="kk-KZ"/>
        </w:rPr>
      </w:pPr>
      <w:r w:rsidRPr="000B4EB3">
        <w:rPr>
          <w:rFonts w:ascii="Times New Roman" w:hAnsi="Times New Roman" w:cs="Times New Roman"/>
          <w:b/>
          <w:bCs/>
          <w:sz w:val="28"/>
          <w:szCs w:val="28"/>
          <w:lang w:val="kk-KZ"/>
        </w:rPr>
        <w:t>ҚазҰАЗ Университеті мамандарымен онлайн кездесу</w:t>
      </w:r>
    </w:p>
    <w:p w:rsidR="007209E7" w:rsidRPr="000B4EB3" w:rsidRDefault="007209E7" w:rsidP="007209E7">
      <w:pPr>
        <w:jc w:val="center"/>
        <w:rPr>
          <w:rFonts w:ascii="Times New Roman" w:hAnsi="Times New Roman" w:cs="Times New Roman"/>
          <w:b/>
          <w:bCs/>
          <w:sz w:val="28"/>
          <w:szCs w:val="28"/>
          <w:lang w:val="kk-KZ"/>
        </w:rPr>
      </w:pPr>
    </w:p>
    <w:p w:rsidR="007209E7" w:rsidRDefault="007209E7" w:rsidP="007209E7">
      <w:pPr>
        <w:jc w:val="center"/>
        <w:rPr>
          <w:rFonts w:ascii="Times New Roman" w:hAnsi="Times New Roman" w:cs="Times New Roman"/>
          <w:sz w:val="28"/>
          <w:szCs w:val="28"/>
          <w:lang w:val="kk-KZ"/>
        </w:rPr>
      </w:pPr>
      <w:r>
        <w:rPr>
          <w:noProof/>
        </w:rPr>
        <w:drawing>
          <wp:inline distT="0" distB="0" distL="0" distR="0" wp14:anchorId="0C643C63" wp14:editId="7C6D4926">
            <wp:extent cx="5940425" cy="5940425"/>
            <wp:effectExtent l="0" t="0" r="3175" b="3175"/>
            <wp:docPr id="1877466015"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940425" cy="5940425"/>
                    </a:xfrm>
                    <a:prstGeom prst="rect">
                      <a:avLst/>
                    </a:prstGeom>
                    <a:noFill/>
                    <a:ln>
                      <a:noFill/>
                    </a:ln>
                  </pic:spPr>
                </pic:pic>
              </a:graphicData>
            </a:graphic>
          </wp:inline>
        </w:drawing>
      </w:r>
    </w:p>
    <w:p w:rsidR="007209E7" w:rsidRDefault="007209E7" w:rsidP="007209E7">
      <w:pPr>
        <w:jc w:val="center"/>
        <w:rPr>
          <w:rFonts w:ascii="Times New Roman" w:hAnsi="Times New Roman" w:cs="Times New Roman"/>
          <w:sz w:val="28"/>
          <w:szCs w:val="28"/>
          <w:lang w:val="kk-KZ"/>
        </w:rPr>
      </w:pPr>
    </w:p>
    <w:p w:rsidR="007209E7" w:rsidRDefault="007209E7" w:rsidP="007209E7">
      <w:pPr>
        <w:jc w:val="center"/>
        <w:rPr>
          <w:rFonts w:ascii="Times New Roman" w:hAnsi="Times New Roman" w:cs="Times New Roman"/>
          <w:sz w:val="28"/>
          <w:szCs w:val="28"/>
          <w:lang w:val="kk-KZ"/>
        </w:rPr>
      </w:pPr>
    </w:p>
    <w:p w:rsidR="007209E7" w:rsidRDefault="007209E7" w:rsidP="007209E7">
      <w:pPr>
        <w:jc w:val="center"/>
        <w:rPr>
          <w:rFonts w:ascii="Times New Roman" w:hAnsi="Times New Roman" w:cs="Times New Roman"/>
          <w:sz w:val="28"/>
          <w:szCs w:val="28"/>
          <w:lang w:val="kk-KZ"/>
        </w:rPr>
      </w:pPr>
    </w:p>
    <w:p w:rsidR="007209E7" w:rsidRDefault="007209E7" w:rsidP="007209E7">
      <w:pPr>
        <w:jc w:val="center"/>
        <w:rPr>
          <w:rFonts w:ascii="Times New Roman" w:hAnsi="Times New Roman" w:cs="Times New Roman"/>
          <w:sz w:val="28"/>
          <w:szCs w:val="28"/>
          <w:lang w:val="kk-KZ"/>
        </w:rPr>
      </w:pPr>
    </w:p>
    <w:p w:rsidR="00720AB8" w:rsidRDefault="00720AB8" w:rsidP="007209E7">
      <w:pPr>
        <w:jc w:val="center"/>
        <w:rPr>
          <w:rFonts w:ascii="Times New Roman" w:hAnsi="Times New Roman" w:cs="Times New Roman"/>
          <w:sz w:val="28"/>
          <w:szCs w:val="28"/>
          <w:lang w:val="kk-KZ"/>
        </w:rPr>
      </w:pPr>
    </w:p>
    <w:p w:rsidR="00720AB8" w:rsidRDefault="00720AB8" w:rsidP="007209E7">
      <w:pPr>
        <w:jc w:val="center"/>
        <w:rPr>
          <w:rFonts w:ascii="Times New Roman" w:hAnsi="Times New Roman" w:cs="Times New Roman"/>
          <w:sz w:val="28"/>
          <w:szCs w:val="28"/>
          <w:lang w:val="kk-KZ"/>
        </w:rPr>
      </w:pPr>
    </w:p>
    <w:p w:rsidR="00720AB8" w:rsidRDefault="00720AB8" w:rsidP="007209E7">
      <w:pPr>
        <w:jc w:val="center"/>
        <w:rPr>
          <w:rFonts w:ascii="Times New Roman" w:hAnsi="Times New Roman" w:cs="Times New Roman"/>
          <w:sz w:val="28"/>
          <w:szCs w:val="28"/>
          <w:lang w:val="kk-KZ"/>
        </w:rPr>
      </w:pPr>
    </w:p>
    <w:p w:rsidR="007209E7" w:rsidRPr="000B4EB3" w:rsidRDefault="007209E7" w:rsidP="007209E7">
      <w:pPr>
        <w:jc w:val="center"/>
        <w:rPr>
          <w:rFonts w:ascii="Times New Roman" w:hAnsi="Times New Roman" w:cs="Times New Roman"/>
          <w:b/>
          <w:bCs/>
          <w:sz w:val="28"/>
          <w:szCs w:val="28"/>
          <w:lang w:val="kk-KZ"/>
        </w:rPr>
      </w:pPr>
      <w:r w:rsidRPr="000B4EB3">
        <w:rPr>
          <w:rFonts w:ascii="Times New Roman" w:hAnsi="Times New Roman" w:cs="Times New Roman"/>
          <w:b/>
          <w:bCs/>
          <w:sz w:val="28"/>
          <w:szCs w:val="28"/>
          <w:lang w:val="kk-KZ"/>
        </w:rPr>
        <w:t>ҰБТ туралы оқушыларды ақпараттандыру</w:t>
      </w:r>
    </w:p>
    <w:p w:rsidR="007209E7" w:rsidRPr="000B4EB3" w:rsidRDefault="007209E7" w:rsidP="007209E7">
      <w:pPr>
        <w:jc w:val="center"/>
        <w:rPr>
          <w:rFonts w:ascii="Times New Roman" w:hAnsi="Times New Roman" w:cs="Times New Roman"/>
          <w:b/>
          <w:bCs/>
          <w:sz w:val="28"/>
          <w:szCs w:val="28"/>
          <w:lang w:val="kk-KZ"/>
        </w:rPr>
      </w:pPr>
      <w:r w:rsidRPr="000B4EB3">
        <w:rPr>
          <w:rFonts w:ascii="Times New Roman" w:hAnsi="Times New Roman" w:cs="Times New Roman"/>
          <w:b/>
          <w:bCs/>
          <w:sz w:val="28"/>
          <w:szCs w:val="28"/>
          <w:lang w:val="kk-KZ"/>
        </w:rPr>
        <w:t>Бейіндік пәндер комбинациялары.</w:t>
      </w:r>
    </w:p>
    <w:p w:rsidR="007209E7" w:rsidRPr="000B4EB3" w:rsidRDefault="007209E7" w:rsidP="007209E7">
      <w:pPr>
        <w:jc w:val="center"/>
        <w:rPr>
          <w:rFonts w:ascii="Times New Roman" w:hAnsi="Times New Roman" w:cs="Times New Roman"/>
          <w:b/>
          <w:bCs/>
          <w:sz w:val="28"/>
          <w:szCs w:val="28"/>
          <w:lang w:val="kk-KZ"/>
        </w:rPr>
      </w:pPr>
      <w:r w:rsidRPr="000B4EB3">
        <w:rPr>
          <w:rFonts w:ascii="Times New Roman" w:hAnsi="Times New Roman" w:cs="Times New Roman"/>
          <w:b/>
          <w:bCs/>
          <w:sz w:val="28"/>
          <w:szCs w:val="28"/>
          <w:lang w:val="kk-KZ"/>
        </w:rPr>
        <w:t>Шекті балл</w:t>
      </w:r>
      <w:r>
        <w:rPr>
          <w:rFonts w:ascii="Times New Roman" w:hAnsi="Times New Roman" w:cs="Times New Roman"/>
          <w:b/>
          <w:bCs/>
          <w:sz w:val="28"/>
          <w:szCs w:val="28"/>
          <w:lang w:val="kk-KZ"/>
        </w:rPr>
        <w:t xml:space="preserve"> туралы ақпарат беру</w:t>
      </w:r>
      <w:r w:rsidRPr="000B4EB3">
        <w:rPr>
          <w:rFonts w:ascii="Times New Roman" w:hAnsi="Times New Roman" w:cs="Times New Roman"/>
          <w:b/>
          <w:bCs/>
          <w:sz w:val="28"/>
          <w:szCs w:val="28"/>
          <w:lang w:val="kk-KZ"/>
        </w:rPr>
        <w:t>.</w:t>
      </w:r>
    </w:p>
    <w:p w:rsidR="007209E7" w:rsidRDefault="007209E7" w:rsidP="007209E7">
      <w:pPr>
        <w:jc w:val="center"/>
        <w:rPr>
          <w:rFonts w:ascii="Times New Roman" w:hAnsi="Times New Roman" w:cs="Times New Roman"/>
          <w:sz w:val="28"/>
          <w:szCs w:val="28"/>
          <w:lang w:val="kk-KZ"/>
        </w:rPr>
      </w:pPr>
    </w:p>
    <w:p w:rsidR="007209E7" w:rsidRDefault="007209E7" w:rsidP="007209E7">
      <w:pPr>
        <w:jc w:val="center"/>
        <w:rPr>
          <w:rFonts w:ascii="Times New Roman" w:hAnsi="Times New Roman" w:cs="Times New Roman"/>
          <w:sz w:val="28"/>
          <w:szCs w:val="28"/>
          <w:lang w:val="kk-KZ"/>
        </w:rPr>
      </w:pPr>
      <w:r>
        <w:rPr>
          <w:noProof/>
        </w:rPr>
        <w:drawing>
          <wp:inline distT="0" distB="0" distL="0" distR="0" wp14:anchorId="079C36F0" wp14:editId="0EF439AE">
            <wp:extent cx="5940425" cy="5940425"/>
            <wp:effectExtent l="0" t="0" r="3175" b="3175"/>
            <wp:docPr id="1736316824"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40425" cy="5940425"/>
                    </a:xfrm>
                    <a:prstGeom prst="rect">
                      <a:avLst/>
                    </a:prstGeom>
                    <a:noFill/>
                    <a:ln>
                      <a:noFill/>
                    </a:ln>
                  </pic:spPr>
                </pic:pic>
              </a:graphicData>
            </a:graphic>
          </wp:inline>
        </w:drawing>
      </w:r>
    </w:p>
    <w:p w:rsidR="007209E7" w:rsidRDefault="007209E7" w:rsidP="007209E7">
      <w:pPr>
        <w:jc w:val="center"/>
        <w:rPr>
          <w:rFonts w:ascii="Times New Roman" w:hAnsi="Times New Roman" w:cs="Times New Roman"/>
          <w:sz w:val="28"/>
          <w:szCs w:val="28"/>
          <w:lang w:val="kk-KZ"/>
        </w:rPr>
      </w:pPr>
    </w:p>
    <w:p w:rsidR="007209E7" w:rsidRDefault="007209E7" w:rsidP="007209E7">
      <w:pPr>
        <w:jc w:val="center"/>
        <w:rPr>
          <w:rFonts w:ascii="Times New Roman" w:hAnsi="Times New Roman" w:cs="Times New Roman"/>
          <w:sz w:val="28"/>
          <w:szCs w:val="28"/>
          <w:lang w:val="kk-KZ"/>
        </w:rPr>
      </w:pPr>
    </w:p>
    <w:p w:rsidR="007209E7" w:rsidRDefault="007209E7" w:rsidP="007209E7">
      <w:pPr>
        <w:jc w:val="center"/>
        <w:rPr>
          <w:rFonts w:ascii="Times New Roman" w:hAnsi="Times New Roman" w:cs="Times New Roman"/>
          <w:sz w:val="28"/>
          <w:szCs w:val="28"/>
          <w:lang w:val="kk-KZ"/>
        </w:rPr>
      </w:pPr>
    </w:p>
    <w:p w:rsidR="007209E7" w:rsidRDefault="007209E7" w:rsidP="007209E7">
      <w:pPr>
        <w:jc w:val="center"/>
        <w:rPr>
          <w:rFonts w:ascii="Times New Roman" w:hAnsi="Times New Roman" w:cs="Times New Roman"/>
          <w:sz w:val="28"/>
          <w:szCs w:val="28"/>
          <w:lang w:val="kk-KZ"/>
        </w:rPr>
      </w:pPr>
    </w:p>
    <w:p w:rsidR="007209E7" w:rsidRDefault="007209E7" w:rsidP="007209E7">
      <w:pPr>
        <w:jc w:val="center"/>
        <w:rPr>
          <w:rFonts w:ascii="Times New Roman" w:hAnsi="Times New Roman" w:cs="Times New Roman"/>
          <w:sz w:val="28"/>
          <w:szCs w:val="28"/>
          <w:lang w:val="kk-KZ"/>
        </w:rPr>
      </w:pPr>
    </w:p>
    <w:p w:rsidR="00720AB8" w:rsidRDefault="00720AB8" w:rsidP="007209E7">
      <w:pPr>
        <w:jc w:val="center"/>
        <w:rPr>
          <w:rFonts w:ascii="Times New Roman" w:hAnsi="Times New Roman" w:cs="Times New Roman"/>
          <w:b/>
          <w:bCs/>
          <w:sz w:val="28"/>
          <w:szCs w:val="28"/>
          <w:lang w:val="kk-KZ"/>
        </w:rPr>
      </w:pPr>
    </w:p>
    <w:p w:rsidR="007209E7" w:rsidRPr="000B4EB3" w:rsidRDefault="007209E7" w:rsidP="007209E7">
      <w:pPr>
        <w:jc w:val="center"/>
        <w:rPr>
          <w:rFonts w:ascii="Times New Roman" w:hAnsi="Times New Roman" w:cs="Times New Roman"/>
          <w:b/>
          <w:bCs/>
          <w:sz w:val="28"/>
          <w:szCs w:val="28"/>
          <w:lang w:val="kk-KZ"/>
        </w:rPr>
      </w:pPr>
      <w:r w:rsidRPr="000B4EB3">
        <w:rPr>
          <w:rFonts w:ascii="Times New Roman" w:hAnsi="Times New Roman" w:cs="Times New Roman"/>
          <w:b/>
          <w:bCs/>
          <w:sz w:val="28"/>
          <w:szCs w:val="28"/>
          <w:lang w:val="kk-KZ"/>
        </w:rPr>
        <w:t>Ұлттық бірыңғай тестілеу</w:t>
      </w:r>
      <w:r>
        <w:rPr>
          <w:rFonts w:ascii="Times New Roman" w:hAnsi="Times New Roman" w:cs="Times New Roman"/>
          <w:b/>
          <w:bCs/>
          <w:sz w:val="28"/>
          <w:szCs w:val="28"/>
          <w:lang w:val="kk-KZ"/>
        </w:rPr>
        <w:t xml:space="preserve"> </w:t>
      </w:r>
      <w:r w:rsidRPr="000B4EB3">
        <w:rPr>
          <w:rFonts w:ascii="Times New Roman" w:hAnsi="Times New Roman" w:cs="Times New Roman"/>
          <w:b/>
          <w:bCs/>
          <w:sz w:val="28"/>
          <w:szCs w:val="28"/>
          <w:lang w:val="kk-KZ"/>
        </w:rPr>
        <w:t>-</w:t>
      </w:r>
      <w:r>
        <w:rPr>
          <w:rFonts w:ascii="Times New Roman" w:hAnsi="Times New Roman" w:cs="Times New Roman"/>
          <w:b/>
          <w:bCs/>
          <w:sz w:val="28"/>
          <w:szCs w:val="28"/>
          <w:lang w:val="kk-KZ"/>
        </w:rPr>
        <w:t xml:space="preserve"> </w:t>
      </w:r>
      <w:r w:rsidRPr="000B4EB3">
        <w:rPr>
          <w:rFonts w:ascii="Times New Roman" w:hAnsi="Times New Roman" w:cs="Times New Roman"/>
          <w:b/>
          <w:bCs/>
          <w:sz w:val="28"/>
          <w:szCs w:val="28"/>
          <w:lang w:val="kk-KZ"/>
        </w:rPr>
        <w:t>2026</w:t>
      </w:r>
    </w:p>
    <w:p w:rsidR="007209E7" w:rsidRDefault="007209E7" w:rsidP="007209E7">
      <w:pPr>
        <w:jc w:val="center"/>
        <w:rPr>
          <w:rFonts w:ascii="Times New Roman" w:hAnsi="Times New Roman" w:cs="Times New Roman"/>
          <w:sz w:val="28"/>
          <w:szCs w:val="28"/>
          <w:lang w:val="kk-KZ"/>
        </w:rPr>
      </w:pPr>
    </w:p>
    <w:p w:rsidR="007209E7" w:rsidRDefault="007209E7" w:rsidP="007209E7">
      <w:pPr>
        <w:jc w:val="center"/>
        <w:rPr>
          <w:rFonts w:ascii="Times New Roman" w:hAnsi="Times New Roman" w:cs="Times New Roman"/>
          <w:sz w:val="28"/>
          <w:szCs w:val="28"/>
          <w:lang w:val="kk-KZ"/>
        </w:rPr>
      </w:pPr>
    </w:p>
    <w:p w:rsidR="007209E7" w:rsidRDefault="007209E7" w:rsidP="007209E7">
      <w:pPr>
        <w:jc w:val="center"/>
        <w:rPr>
          <w:rFonts w:ascii="Times New Roman" w:hAnsi="Times New Roman" w:cs="Times New Roman"/>
          <w:sz w:val="28"/>
          <w:szCs w:val="28"/>
          <w:lang w:val="kk-KZ"/>
        </w:rPr>
      </w:pPr>
      <w:r>
        <w:rPr>
          <w:noProof/>
        </w:rPr>
        <w:drawing>
          <wp:inline distT="0" distB="0" distL="0" distR="0" wp14:anchorId="4A558D4B" wp14:editId="4F1A6238">
            <wp:extent cx="5940425" cy="5940425"/>
            <wp:effectExtent l="0" t="0" r="3175" b="3175"/>
            <wp:docPr id="41122792"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40425" cy="5940425"/>
                    </a:xfrm>
                    <a:prstGeom prst="rect">
                      <a:avLst/>
                    </a:prstGeom>
                    <a:noFill/>
                    <a:ln>
                      <a:noFill/>
                    </a:ln>
                  </pic:spPr>
                </pic:pic>
              </a:graphicData>
            </a:graphic>
          </wp:inline>
        </w:drawing>
      </w:r>
    </w:p>
    <w:p w:rsidR="007209E7" w:rsidRDefault="007209E7" w:rsidP="007209E7">
      <w:pPr>
        <w:jc w:val="center"/>
        <w:rPr>
          <w:rFonts w:ascii="Times New Roman" w:hAnsi="Times New Roman" w:cs="Times New Roman"/>
          <w:sz w:val="28"/>
          <w:szCs w:val="28"/>
          <w:lang w:val="kk-KZ"/>
        </w:rPr>
      </w:pPr>
    </w:p>
    <w:p w:rsidR="007209E7" w:rsidRDefault="007209E7" w:rsidP="007209E7">
      <w:pPr>
        <w:jc w:val="center"/>
        <w:rPr>
          <w:rFonts w:ascii="Times New Roman" w:hAnsi="Times New Roman" w:cs="Times New Roman"/>
          <w:sz w:val="28"/>
          <w:szCs w:val="28"/>
          <w:lang w:val="kk-KZ"/>
        </w:rPr>
      </w:pPr>
    </w:p>
    <w:p w:rsidR="00A4138B" w:rsidRDefault="00A4138B" w:rsidP="007209E7">
      <w:pPr>
        <w:jc w:val="center"/>
        <w:rPr>
          <w:rFonts w:ascii="Times New Roman" w:hAnsi="Times New Roman" w:cs="Times New Roman"/>
          <w:sz w:val="28"/>
          <w:szCs w:val="28"/>
          <w:lang w:val="kk-KZ"/>
        </w:rPr>
      </w:pPr>
    </w:p>
    <w:p w:rsidR="00A4138B" w:rsidRDefault="00A4138B" w:rsidP="007209E7">
      <w:pPr>
        <w:jc w:val="center"/>
        <w:rPr>
          <w:rFonts w:ascii="Times New Roman" w:hAnsi="Times New Roman" w:cs="Times New Roman"/>
          <w:sz w:val="28"/>
          <w:szCs w:val="28"/>
          <w:lang w:val="kk-KZ"/>
        </w:rPr>
      </w:pPr>
    </w:p>
    <w:p w:rsidR="00A4138B" w:rsidRDefault="00A4138B" w:rsidP="007209E7">
      <w:pPr>
        <w:jc w:val="center"/>
        <w:rPr>
          <w:rFonts w:ascii="Times New Roman" w:hAnsi="Times New Roman" w:cs="Times New Roman"/>
          <w:sz w:val="28"/>
          <w:szCs w:val="28"/>
          <w:lang w:val="kk-KZ"/>
        </w:rPr>
      </w:pPr>
    </w:p>
    <w:p w:rsidR="00A4138B" w:rsidRDefault="00A4138B" w:rsidP="007209E7">
      <w:pPr>
        <w:jc w:val="center"/>
        <w:rPr>
          <w:rFonts w:ascii="Times New Roman" w:hAnsi="Times New Roman" w:cs="Times New Roman"/>
          <w:sz w:val="28"/>
          <w:szCs w:val="28"/>
          <w:lang w:val="kk-KZ"/>
        </w:rPr>
      </w:pPr>
    </w:p>
    <w:p w:rsidR="00A4138B" w:rsidRPr="00A4138B" w:rsidRDefault="00A4138B" w:rsidP="007209E7">
      <w:pPr>
        <w:jc w:val="center"/>
        <w:rPr>
          <w:rFonts w:ascii="Times New Roman" w:hAnsi="Times New Roman" w:cs="Times New Roman"/>
          <w:b/>
          <w:sz w:val="28"/>
          <w:szCs w:val="28"/>
          <w:lang w:val="kk-KZ"/>
        </w:rPr>
      </w:pPr>
    </w:p>
    <w:p w:rsidR="00A4138B" w:rsidRPr="00A4138B" w:rsidRDefault="00A4138B" w:rsidP="00A4138B">
      <w:pPr>
        <w:jc w:val="center"/>
        <w:rPr>
          <w:rFonts w:ascii="Times New Roman" w:hAnsi="Times New Roman" w:cs="Times New Roman"/>
          <w:b/>
          <w:sz w:val="28"/>
          <w:szCs w:val="28"/>
          <w:lang w:val="kk-KZ"/>
        </w:rPr>
      </w:pPr>
      <w:r w:rsidRPr="00A4138B">
        <w:rPr>
          <w:rFonts w:ascii="Times New Roman" w:hAnsi="Times New Roman" w:cs="Times New Roman"/>
          <w:b/>
          <w:sz w:val="28"/>
          <w:szCs w:val="28"/>
          <w:lang w:val="kk-KZ"/>
        </w:rPr>
        <w:t xml:space="preserve">Кәсіби бағдар беру жоспары аясында </w:t>
      </w:r>
      <w:r w:rsidR="00720AB8">
        <w:rPr>
          <w:rFonts w:ascii="Times New Roman" w:hAnsi="Times New Roman" w:cs="Times New Roman"/>
          <w:b/>
          <w:sz w:val="28"/>
          <w:szCs w:val="28"/>
          <w:lang w:val="kk-KZ"/>
        </w:rPr>
        <w:t>9-сыныптармен к</w:t>
      </w:r>
      <w:r w:rsidRPr="00A4138B">
        <w:rPr>
          <w:rFonts w:ascii="Times New Roman" w:hAnsi="Times New Roman" w:cs="Times New Roman"/>
          <w:b/>
          <w:sz w:val="28"/>
          <w:szCs w:val="28"/>
          <w:lang w:val="kk-KZ"/>
        </w:rPr>
        <w:t>олледждерге экскурсия</w:t>
      </w:r>
    </w:p>
    <w:p w:rsidR="00A4138B" w:rsidRDefault="00A4138B" w:rsidP="00A4138B">
      <w:pPr>
        <w:rPr>
          <w:rFonts w:ascii="Times New Roman" w:hAnsi="Times New Roman" w:cs="Times New Roman"/>
          <w:sz w:val="28"/>
          <w:szCs w:val="28"/>
          <w:lang w:val="kk-KZ"/>
        </w:rPr>
      </w:pPr>
    </w:p>
    <w:p w:rsidR="00A4138B" w:rsidRDefault="00A4138B" w:rsidP="00A4138B">
      <w:pPr>
        <w:pStyle w:val="ac"/>
      </w:pPr>
      <w:r>
        <w:rPr>
          <w:noProof/>
        </w:rPr>
        <w:drawing>
          <wp:inline distT="0" distB="0" distL="0" distR="0" wp14:anchorId="353E4B8D" wp14:editId="024630FE">
            <wp:extent cx="5600700" cy="5600700"/>
            <wp:effectExtent l="0" t="0" r="0" b="0"/>
            <wp:docPr id="1" name="Рисунок 1" descr="C:\Users\user\Downloads\WhatsApp Image 2026-06-17 at 10.06.3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wnloads\WhatsApp Image 2026-06-17 at 10.06.33.jpe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600700" cy="5600700"/>
                    </a:xfrm>
                    <a:prstGeom prst="rect">
                      <a:avLst/>
                    </a:prstGeom>
                    <a:noFill/>
                    <a:ln>
                      <a:noFill/>
                    </a:ln>
                  </pic:spPr>
                </pic:pic>
              </a:graphicData>
            </a:graphic>
          </wp:inline>
        </w:drawing>
      </w:r>
    </w:p>
    <w:p w:rsidR="00A4138B" w:rsidRDefault="00A4138B" w:rsidP="00A4138B">
      <w:pPr>
        <w:jc w:val="center"/>
        <w:rPr>
          <w:rFonts w:ascii="Times New Roman" w:hAnsi="Times New Roman" w:cs="Times New Roman"/>
          <w:sz w:val="28"/>
          <w:szCs w:val="28"/>
          <w:lang w:val="kk-KZ"/>
        </w:rPr>
      </w:pPr>
    </w:p>
    <w:p w:rsidR="00A20763" w:rsidRDefault="00A20763" w:rsidP="00A4138B">
      <w:pPr>
        <w:jc w:val="center"/>
        <w:rPr>
          <w:rFonts w:ascii="Times New Roman" w:hAnsi="Times New Roman" w:cs="Times New Roman"/>
          <w:sz w:val="28"/>
          <w:szCs w:val="28"/>
          <w:lang w:val="kk-KZ"/>
        </w:rPr>
      </w:pPr>
    </w:p>
    <w:p w:rsidR="00A20763" w:rsidRDefault="00A20763" w:rsidP="00A4138B">
      <w:pPr>
        <w:jc w:val="center"/>
        <w:rPr>
          <w:rFonts w:ascii="Times New Roman" w:hAnsi="Times New Roman" w:cs="Times New Roman"/>
          <w:sz w:val="28"/>
          <w:szCs w:val="28"/>
          <w:lang w:val="kk-KZ"/>
        </w:rPr>
      </w:pPr>
      <w:bookmarkStart w:id="0" w:name="_GoBack"/>
      <w:bookmarkEnd w:id="0"/>
    </w:p>
    <w:p w:rsidR="00A4138B" w:rsidRDefault="00A4138B" w:rsidP="00A4138B">
      <w:pPr>
        <w:jc w:val="center"/>
        <w:rPr>
          <w:rFonts w:ascii="Times New Roman" w:hAnsi="Times New Roman" w:cs="Times New Roman"/>
          <w:sz w:val="28"/>
          <w:szCs w:val="28"/>
          <w:lang w:val="kk-KZ"/>
        </w:rPr>
      </w:pPr>
      <w:r w:rsidRPr="00791274">
        <w:rPr>
          <w:rFonts w:ascii="Times New Roman" w:hAnsi="Times New Roman" w:cs="Times New Roman"/>
          <w:sz w:val="28"/>
          <w:szCs w:val="28"/>
          <w:lang w:val="kk-KZ"/>
        </w:rPr>
        <w:t>Кәсіби бағдар беруші-педагог: Бекболат Н.</w:t>
      </w:r>
    </w:p>
    <w:p w:rsidR="00B17732" w:rsidRPr="007209E7" w:rsidRDefault="00B17732" w:rsidP="007209E7">
      <w:pPr>
        <w:rPr>
          <w:lang w:val="kk-KZ"/>
        </w:rPr>
      </w:pPr>
    </w:p>
    <w:sectPr w:rsidR="00B17732" w:rsidRPr="007209E7" w:rsidSect="00182BDE">
      <w:pgSz w:w="11906" w:h="16838"/>
      <w:pgMar w:top="567" w:right="567" w:bottom="709" w:left="992"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5286021"/>
    <w:multiLevelType w:val="multilevel"/>
    <w:tmpl w:val="7E1695A0"/>
    <w:lvl w:ilvl="0">
      <w:start w:val="1"/>
      <w:numFmt w:val="decimal"/>
      <w:lvlText w:val="%1)"/>
      <w:lvlJc w:val="left"/>
      <w:pPr>
        <w:tabs>
          <w:tab w:val="num" w:pos="786"/>
        </w:tabs>
        <w:ind w:left="786" w:hanging="360"/>
      </w:pPr>
      <w:rPr>
        <w:rFonts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E1C51BA"/>
    <w:multiLevelType w:val="multilevel"/>
    <w:tmpl w:val="01963BCC"/>
    <w:lvl w:ilvl="0">
      <w:start w:val="1"/>
      <w:numFmt w:val="decimal"/>
      <w:lvlText w:val="%1)"/>
      <w:lvlJc w:val="left"/>
      <w:pPr>
        <w:tabs>
          <w:tab w:val="num" w:pos="720"/>
        </w:tabs>
        <w:ind w:left="720" w:hanging="360"/>
      </w:pPr>
      <w:rPr>
        <w:rFont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67503F2"/>
    <w:multiLevelType w:val="hybridMultilevel"/>
    <w:tmpl w:val="6BEA5E60"/>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 w15:restartNumberingAfterBreak="0">
    <w:nsid w:val="2E150D44"/>
    <w:multiLevelType w:val="hybridMultilevel"/>
    <w:tmpl w:val="49E07CC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74BC2DC8"/>
    <w:multiLevelType w:val="hybridMultilevel"/>
    <w:tmpl w:val="B046E2E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7A486BEE"/>
    <w:multiLevelType w:val="hybridMultilevel"/>
    <w:tmpl w:val="A61E507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5"/>
  </w:num>
  <w:num w:numId="3">
    <w:abstractNumId w:val="1"/>
  </w:num>
  <w:num w:numId="4">
    <w:abstractNumId w:val="2"/>
  </w:num>
  <w:num w:numId="5">
    <w:abstractNumId w:val="4"/>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3F3F"/>
    <w:rsid w:val="007209E7"/>
    <w:rsid w:val="00720AB8"/>
    <w:rsid w:val="00A20763"/>
    <w:rsid w:val="00A4138B"/>
    <w:rsid w:val="00B17732"/>
    <w:rsid w:val="00D60C64"/>
    <w:rsid w:val="00E73F3F"/>
    <w:rsid w:val="00F5456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74F5535-7B86-416C-8B1B-30E21027F0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60C64"/>
    <w:pPr>
      <w:spacing w:after="200" w:line="276" w:lineRule="auto"/>
    </w:pPr>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D60C64"/>
    <w:pPr>
      <w:spacing w:after="0" w:line="240" w:lineRule="auto"/>
    </w:pPr>
    <w:rPr>
      <w:rFonts w:eastAsiaTheme="minorEastAsia"/>
      <w:lang w:eastAsia="ru-RU"/>
    </w:rPr>
  </w:style>
  <w:style w:type="character" w:customStyle="1" w:styleId="a4">
    <w:name w:val="Без интервала Знак"/>
    <w:link w:val="a3"/>
    <w:uiPriority w:val="1"/>
    <w:rsid w:val="00D60C64"/>
    <w:rPr>
      <w:rFonts w:eastAsiaTheme="minorEastAsia"/>
      <w:lang w:eastAsia="ru-RU"/>
    </w:rPr>
  </w:style>
  <w:style w:type="character" w:customStyle="1" w:styleId="a5">
    <w:name w:val="Основной текст_"/>
    <w:basedOn w:val="a0"/>
    <w:link w:val="3"/>
    <w:rsid w:val="00D60C64"/>
    <w:rPr>
      <w:rFonts w:ascii="Times New Roman" w:eastAsia="Times New Roman" w:hAnsi="Times New Roman" w:cs="Times New Roman"/>
      <w:shd w:val="clear" w:color="auto" w:fill="FFFFFF"/>
    </w:rPr>
  </w:style>
  <w:style w:type="paragraph" w:customStyle="1" w:styleId="3">
    <w:name w:val="Основной текст3"/>
    <w:basedOn w:val="a"/>
    <w:link w:val="a5"/>
    <w:rsid w:val="00D60C64"/>
    <w:pPr>
      <w:shd w:val="clear" w:color="auto" w:fill="FFFFFF"/>
      <w:spacing w:after="0" w:line="413" w:lineRule="exact"/>
      <w:ind w:hanging="460"/>
      <w:jc w:val="right"/>
    </w:pPr>
    <w:rPr>
      <w:rFonts w:ascii="Times New Roman" w:eastAsia="Times New Roman" w:hAnsi="Times New Roman" w:cs="Times New Roman"/>
      <w:lang w:eastAsia="en-US"/>
    </w:rPr>
  </w:style>
  <w:style w:type="character" w:customStyle="1" w:styleId="a6">
    <w:name w:val="Основной текст + Полужирный"/>
    <w:basedOn w:val="a5"/>
    <w:rsid w:val="00D60C64"/>
    <w:rPr>
      <w:rFonts w:ascii="Times New Roman" w:eastAsia="Times New Roman" w:hAnsi="Times New Roman" w:cs="Times New Roman"/>
      <w:b/>
      <w:bCs/>
      <w:shd w:val="clear" w:color="auto" w:fill="FFFFFF"/>
    </w:rPr>
  </w:style>
  <w:style w:type="paragraph" w:styleId="a7">
    <w:name w:val="List Paragraph"/>
    <w:basedOn w:val="a"/>
    <w:link w:val="a8"/>
    <w:uiPriority w:val="1"/>
    <w:qFormat/>
    <w:rsid w:val="00D60C64"/>
    <w:pPr>
      <w:ind w:left="720"/>
      <w:contextualSpacing/>
    </w:pPr>
    <w:rPr>
      <w:rFonts w:ascii="Calibri" w:eastAsia="Calibri" w:hAnsi="Calibri" w:cs="Times New Roman"/>
    </w:rPr>
  </w:style>
  <w:style w:type="character" w:customStyle="1" w:styleId="a8">
    <w:name w:val="Абзац списка Знак"/>
    <w:link w:val="a7"/>
    <w:uiPriority w:val="1"/>
    <w:locked/>
    <w:rsid w:val="00D60C64"/>
    <w:rPr>
      <w:rFonts w:ascii="Calibri" w:eastAsia="Calibri" w:hAnsi="Calibri" w:cs="Times New Roman"/>
      <w:lang w:eastAsia="ru-RU"/>
    </w:rPr>
  </w:style>
  <w:style w:type="paragraph" w:customStyle="1" w:styleId="Default">
    <w:name w:val="Default"/>
    <w:link w:val="DefaultChar"/>
    <w:rsid w:val="00D60C64"/>
    <w:pPr>
      <w:autoSpaceDE w:val="0"/>
      <w:autoSpaceDN w:val="0"/>
      <w:adjustRightInd w:val="0"/>
      <w:spacing w:after="0" w:line="240" w:lineRule="auto"/>
    </w:pPr>
    <w:rPr>
      <w:rFonts w:ascii="Times New Roman" w:eastAsiaTheme="minorEastAsia" w:hAnsi="Times New Roman" w:cs="Times New Roman"/>
      <w:color w:val="000000"/>
      <w:sz w:val="24"/>
      <w:szCs w:val="24"/>
      <w:lang w:eastAsia="ru-RU"/>
    </w:rPr>
  </w:style>
  <w:style w:type="character" w:customStyle="1" w:styleId="DefaultChar">
    <w:name w:val="Default Char"/>
    <w:link w:val="Default"/>
    <w:locked/>
    <w:rsid w:val="00D60C64"/>
    <w:rPr>
      <w:rFonts w:ascii="Times New Roman" w:eastAsiaTheme="minorEastAsia" w:hAnsi="Times New Roman" w:cs="Times New Roman"/>
      <w:color w:val="000000"/>
      <w:sz w:val="24"/>
      <w:szCs w:val="24"/>
      <w:lang w:eastAsia="ru-RU"/>
    </w:rPr>
  </w:style>
  <w:style w:type="character" w:styleId="a9">
    <w:name w:val="Hyperlink"/>
    <w:basedOn w:val="a0"/>
    <w:uiPriority w:val="99"/>
    <w:unhideWhenUsed/>
    <w:rsid w:val="00D60C64"/>
    <w:rPr>
      <w:color w:val="0000FF"/>
      <w:u w:val="single"/>
    </w:rPr>
  </w:style>
  <w:style w:type="paragraph" w:customStyle="1" w:styleId="TableParagraph">
    <w:name w:val="Table Paragraph"/>
    <w:basedOn w:val="a"/>
    <w:uiPriority w:val="1"/>
    <w:qFormat/>
    <w:rsid w:val="00D60C64"/>
    <w:pPr>
      <w:widowControl w:val="0"/>
      <w:autoSpaceDE w:val="0"/>
      <w:autoSpaceDN w:val="0"/>
      <w:spacing w:after="0" w:line="240" w:lineRule="auto"/>
    </w:pPr>
    <w:rPr>
      <w:rFonts w:ascii="Times New Roman" w:eastAsia="Times New Roman" w:hAnsi="Times New Roman" w:cs="Times New Roman"/>
      <w:lang w:val="en-US" w:eastAsia="en-US" w:bidi="en-US"/>
    </w:rPr>
  </w:style>
  <w:style w:type="paragraph" w:customStyle="1" w:styleId="NESEnglishTable">
    <w:name w:val="NES English Table"/>
    <w:basedOn w:val="a"/>
    <w:link w:val="NESEnglishTableChar"/>
    <w:autoRedefine/>
    <w:rsid w:val="00D60C64"/>
    <w:pPr>
      <w:widowControl w:val="0"/>
      <w:spacing w:after="0" w:line="240" w:lineRule="auto"/>
      <w:ind w:firstLine="34"/>
    </w:pPr>
    <w:rPr>
      <w:rFonts w:ascii="Arial" w:eastAsia="Arial" w:hAnsi="Arial" w:cs="Arial"/>
      <w:sz w:val="24"/>
      <w:szCs w:val="24"/>
      <w:lang w:val="en-GB" w:eastAsia="en-GB"/>
    </w:rPr>
  </w:style>
  <w:style w:type="character" w:customStyle="1" w:styleId="NESEnglishTableChar">
    <w:name w:val="NES English Table Char"/>
    <w:link w:val="NESEnglishTable"/>
    <w:locked/>
    <w:rsid w:val="00D60C64"/>
    <w:rPr>
      <w:rFonts w:ascii="Arial" w:eastAsia="Arial" w:hAnsi="Arial" w:cs="Arial"/>
      <w:sz w:val="24"/>
      <w:szCs w:val="24"/>
      <w:lang w:val="en-GB" w:eastAsia="en-GB"/>
    </w:rPr>
  </w:style>
  <w:style w:type="paragraph" w:styleId="aa">
    <w:name w:val="Balloon Text"/>
    <w:basedOn w:val="a"/>
    <w:link w:val="ab"/>
    <w:uiPriority w:val="99"/>
    <w:semiHidden/>
    <w:unhideWhenUsed/>
    <w:rsid w:val="00D60C64"/>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D60C64"/>
    <w:rPr>
      <w:rFonts w:ascii="Segoe UI" w:eastAsiaTheme="minorEastAsia" w:hAnsi="Segoe UI" w:cs="Segoe UI"/>
      <w:sz w:val="18"/>
      <w:szCs w:val="18"/>
      <w:lang w:eastAsia="ru-RU"/>
    </w:rPr>
  </w:style>
  <w:style w:type="paragraph" w:styleId="ac">
    <w:name w:val="Normal (Web)"/>
    <w:basedOn w:val="a"/>
    <w:uiPriority w:val="99"/>
    <w:unhideWhenUsed/>
    <w:rsid w:val="007209E7"/>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06272768">
      <w:bodyDiv w:val="1"/>
      <w:marLeft w:val="0"/>
      <w:marRight w:val="0"/>
      <w:marTop w:val="0"/>
      <w:marBottom w:val="0"/>
      <w:divBdr>
        <w:top w:val="none" w:sz="0" w:space="0" w:color="auto"/>
        <w:left w:val="none" w:sz="0" w:space="0" w:color="auto"/>
        <w:bottom w:val="none" w:sz="0" w:space="0" w:color="auto"/>
        <w:right w:val="none" w:sz="0" w:space="0" w:color="auto"/>
      </w:divBdr>
    </w:div>
    <w:div w:id="18961185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1</Pages>
  <Words>417</Words>
  <Characters>2381</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2793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cp:revision>
  <cp:lastPrinted>2026-05-13T03:59:00Z</cp:lastPrinted>
  <dcterms:created xsi:type="dcterms:W3CDTF">2026-06-17T04:57:00Z</dcterms:created>
  <dcterms:modified xsi:type="dcterms:W3CDTF">2026-06-17T10:27:00Z</dcterms:modified>
</cp:coreProperties>
</file>